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B5" w:rsidRDefault="00DF5BB5" w:rsidP="0043362C">
      <w:pPr>
        <w:jc w:val="center"/>
        <w:rPr>
          <w:b/>
          <w:sz w:val="44"/>
          <w:szCs w:val="44"/>
        </w:rPr>
      </w:pPr>
    </w:p>
    <w:p w:rsidR="005F6D0A" w:rsidRDefault="0043362C" w:rsidP="00DF5BB5">
      <w:pPr>
        <w:jc w:val="center"/>
        <w:rPr>
          <w:b/>
          <w:sz w:val="44"/>
          <w:szCs w:val="44"/>
        </w:rPr>
      </w:pPr>
      <w:r w:rsidRPr="005F6D0A">
        <w:rPr>
          <w:rFonts w:hint="eastAsia"/>
          <w:b/>
          <w:sz w:val="44"/>
          <w:szCs w:val="44"/>
        </w:rPr>
        <w:t>关于</w:t>
      </w:r>
      <w:r w:rsidR="00C22B98" w:rsidRPr="005F6D0A">
        <w:rPr>
          <w:rFonts w:hint="eastAsia"/>
          <w:b/>
          <w:sz w:val="44"/>
          <w:szCs w:val="44"/>
        </w:rPr>
        <w:t>开展</w:t>
      </w:r>
      <w:r w:rsidR="005F6D0A" w:rsidRPr="005F6D0A">
        <w:rPr>
          <w:rFonts w:hint="eastAsia"/>
          <w:b/>
          <w:sz w:val="44"/>
          <w:szCs w:val="44"/>
        </w:rPr>
        <w:t>创业学院</w:t>
      </w:r>
    </w:p>
    <w:p w:rsidR="0043362C" w:rsidRPr="005F6D0A" w:rsidRDefault="000D3FB5" w:rsidP="00DF5BB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E103DF">
        <w:rPr>
          <w:rFonts w:hint="eastAsia"/>
          <w:b/>
          <w:sz w:val="44"/>
          <w:szCs w:val="44"/>
        </w:rPr>
        <w:t>四</w:t>
      </w:r>
      <w:r w:rsidR="00E27C92">
        <w:rPr>
          <w:rFonts w:hint="eastAsia"/>
          <w:b/>
          <w:sz w:val="44"/>
          <w:szCs w:val="44"/>
        </w:rPr>
        <w:t>届</w:t>
      </w:r>
      <w:r w:rsidR="0043362C" w:rsidRPr="005F6D0A">
        <w:rPr>
          <w:rFonts w:hint="eastAsia"/>
          <w:b/>
          <w:sz w:val="44"/>
          <w:szCs w:val="44"/>
        </w:rPr>
        <w:t>创业</w:t>
      </w:r>
      <w:r w:rsidR="00245257" w:rsidRPr="005F6D0A">
        <w:rPr>
          <w:rFonts w:hint="eastAsia"/>
          <w:b/>
          <w:sz w:val="44"/>
          <w:szCs w:val="44"/>
        </w:rPr>
        <w:t>菁英班选拔</w:t>
      </w:r>
      <w:r w:rsidR="00C22B98" w:rsidRPr="005F6D0A">
        <w:rPr>
          <w:rFonts w:hint="eastAsia"/>
          <w:b/>
          <w:sz w:val="44"/>
          <w:szCs w:val="44"/>
        </w:rPr>
        <w:t>工作</w:t>
      </w:r>
      <w:r w:rsidR="0043362C" w:rsidRPr="005F6D0A">
        <w:rPr>
          <w:rFonts w:hint="eastAsia"/>
          <w:b/>
          <w:sz w:val="44"/>
          <w:szCs w:val="44"/>
        </w:rPr>
        <w:t>的通知</w:t>
      </w:r>
    </w:p>
    <w:p w:rsidR="0043362C" w:rsidRPr="00E103DF" w:rsidRDefault="0043362C" w:rsidP="0043362C">
      <w:pPr>
        <w:jc w:val="center"/>
        <w:rPr>
          <w:b/>
          <w:sz w:val="28"/>
          <w:szCs w:val="28"/>
        </w:rPr>
      </w:pPr>
    </w:p>
    <w:p w:rsidR="00ED4404" w:rsidRPr="005F6D0A" w:rsidRDefault="00ED4404" w:rsidP="0062405E">
      <w:pPr>
        <w:spacing w:line="540" w:lineRule="exact"/>
        <w:jc w:val="left"/>
        <w:rPr>
          <w:rFonts w:ascii="仿宋_GB2312" w:eastAsia="仿宋_GB2312"/>
          <w:sz w:val="28"/>
          <w:szCs w:val="28"/>
        </w:rPr>
      </w:pPr>
      <w:r w:rsidRPr="005F6D0A">
        <w:rPr>
          <w:rFonts w:ascii="仿宋_GB2312" w:eastAsia="仿宋_GB2312" w:hint="eastAsia"/>
          <w:sz w:val="28"/>
          <w:szCs w:val="28"/>
        </w:rPr>
        <w:t>各</w:t>
      </w:r>
      <w:r w:rsidR="00990DE9" w:rsidRPr="005F6D0A">
        <w:rPr>
          <w:rFonts w:ascii="仿宋_GB2312" w:eastAsia="仿宋_GB2312" w:hint="eastAsia"/>
          <w:sz w:val="28"/>
          <w:szCs w:val="28"/>
        </w:rPr>
        <w:t>教学单位</w:t>
      </w:r>
      <w:r w:rsidR="005F6D0A" w:rsidRPr="005F6D0A">
        <w:rPr>
          <w:rFonts w:ascii="仿宋_GB2312" w:eastAsia="仿宋_GB2312" w:hint="eastAsia"/>
          <w:sz w:val="28"/>
          <w:szCs w:val="28"/>
        </w:rPr>
        <w:t>、各有关部门</w:t>
      </w:r>
      <w:r w:rsidRPr="005F6D0A">
        <w:rPr>
          <w:rFonts w:ascii="仿宋_GB2312" w:eastAsia="仿宋_GB2312" w:hint="eastAsia"/>
          <w:sz w:val="28"/>
          <w:szCs w:val="28"/>
        </w:rPr>
        <w:t>：</w:t>
      </w:r>
    </w:p>
    <w:p w:rsidR="009545E2" w:rsidRPr="0030760C" w:rsidRDefault="00FB26A9" w:rsidP="000E48BD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int="eastAsia"/>
          <w:sz w:val="28"/>
          <w:szCs w:val="28"/>
        </w:rPr>
        <w:t>为进一步</w:t>
      </w:r>
      <w:r w:rsidR="00C22B98" w:rsidRPr="0030760C">
        <w:rPr>
          <w:rFonts w:ascii="仿宋_GB2312" w:eastAsia="仿宋_GB2312" w:hint="eastAsia"/>
          <w:sz w:val="28"/>
          <w:szCs w:val="28"/>
        </w:rPr>
        <w:t>贯彻</w:t>
      </w:r>
      <w:r w:rsidRPr="0030760C">
        <w:rPr>
          <w:rFonts w:ascii="仿宋_GB2312" w:eastAsia="仿宋_GB2312" w:hint="eastAsia"/>
          <w:sz w:val="28"/>
          <w:szCs w:val="28"/>
        </w:rPr>
        <w:t>落实</w:t>
      </w:r>
      <w:r w:rsidR="00C22B98" w:rsidRPr="0030760C">
        <w:rPr>
          <w:rFonts w:ascii="仿宋_GB2312" w:eastAsia="仿宋_GB2312" w:hint="eastAsia"/>
          <w:sz w:val="28"/>
          <w:szCs w:val="28"/>
        </w:rPr>
        <w:t>《国务院办公厅关于深化高等学校创新创业教育改革的实施意见》（国办发〔2015〕36号）、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《浙江省人民政府办公厅关于推进高等学校创新创业教育的实施意见》（浙政办发〔2016〕9号）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等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文件精神，</w:t>
      </w:r>
      <w:r w:rsidR="000E48BD" w:rsidRPr="0030760C">
        <w:rPr>
          <w:rFonts w:ascii="仿宋_GB2312" w:eastAsia="仿宋_GB2312" w:hAnsiTheme="minorEastAsia" w:cs="仿宋_GB2312" w:hint="eastAsia"/>
          <w:sz w:val="28"/>
          <w:szCs w:val="28"/>
        </w:rPr>
        <w:t>加快推进我校“3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3</w:t>
      </w:r>
      <w:r w:rsidR="000E48BD" w:rsidRPr="0030760C">
        <w:rPr>
          <w:rFonts w:ascii="仿宋_GB2312" w:eastAsia="仿宋_GB2312" w:hAnsiTheme="minorEastAsia" w:cs="仿宋_GB2312" w:hint="eastAsia"/>
          <w:sz w:val="28"/>
          <w:szCs w:val="28"/>
        </w:rPr>
        <w:t>3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4</w:t>
      </w:r>
      <w:r w:rsidR="000E48BD" w:rsidRPr="0030760C">
        <w:rPr>
          <w:rFonts w:ascii="仿宋_GB2312" w:eastAsia="仿宋_GB2312" w:hAnsiTheme="minorEastAsia" w:cs="仿宋_GB2312" w:hint="eastAsia"/>
          <w:sz w:val="28"/>
          <w:szCs w:val="28"/>
        </w:rPr>
        <w:t>”创新创业人才培养模式的落地实施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拟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开办</w:t>
      </w:r>
      <w:r w:rsidR="00E27C92" w:rsidRPr="00E27C92">
        <w:rPr>
          <w:rFonts w:ascii="仿宋_GB2312" w:eastAsia="仿宋_GB2312" w:hAnsiTheme="minorEastAsia" w:cs="仿宋_GB2312" w:hint="eastAsia"/>
          <w:sz w:val="28"/>
          <w:szCs w:val="28"/>
        </w:rPr>
        <w:t>第</w:t>
      </w:r>
      <w:r w:rsidR="00184801">
        <w:rPr>
          <w:rFonts w:ascii="仿宋_GB2312" w:eastAsia="仿宋_GB2312" w:hAnsiTheme="minorEastAsia" w:cs="仿宋_GB2312" w:hint="eastAsia"/>
          <w:sz w:val="28"/>
          <w:szCs w:val="28"/>
        </w:rPr>
        <w:t>四</w:t>
      </w:r>
      <w:r w:rsidR="00E27C92" w:rsidRPr="00E27C92">
        <w:rPr>
          <w:rFonts w:ascii="仿宋_GB2312" w:eastAsia="仿宋_GB2312" w:hAnsiTheme="minorEastAsia" w:cs="仿宋_GB2312" w:hint="eastAsia"/>
          <w:sz w:val="28"/>
          <w:szCs w:val="28"/>
        </w:rPr>
        <w:t>届</w:t>
      </w:r>
      <w:r w:rsidR="00245257" w:rsidRPr="0030760C">
        <w:rPr>
          <w:rFonts w:ascii="仿宋_GB2312" w:eastAsia="仿宋_GB2312" w:hint="eastAsia"/>
          <w:sz w:val="28"/>
          <w:szCs w:val="28"/>
        </w:rPr>
        <w:t>创业菁英班</w:t>
      </w:r>
      <w:r w:rsidR="006D5D9E" w:rsidRPr="0030760C">
        <w:rPr>
          <w:rFonts w:ascii="仿宋_GB2312" w:eastAsia="仿宋_GB2312" w:hAnsiTheme="minorEastAsia" w:cs="仿宋_GB2312" w:hint="eastAsia"/>
          <w:sz w:val="28"/>
          <w:szCs w:val="28"/>
        </w:rPr>
        <w:t>，现将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选拔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与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管理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等事宜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通知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如下：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一、培养目标</w:t>
      </w:r>
    </w:p>
    <w:p w:rsidR="0043362C" w:rsidRPr="0030760C" w:rsidRDefault="0043362C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秉持“跨界融合”的办学理念，坚持以“创业带动学业、提升就业能力”为指向，</w:t>
      </w:r>
      <w:r w:rsidR="00636FFD">
        <w:rPr>
          <w:rFonts w:ascii="仿宋_GB2312" w:eastAsia="仿宋_GB2312" w:hAnsiTheme="minorEastAsia" w:cs="仿宋_GB2312" w:hint="eastAsia"/>
          <w:sz w:val="28"/>
          <w:szCs w:val="28"/>
        </w:rPr>
        <w:t>创新实践</w:t>
      </w:r>
      <w:r w:rsidR="005F6D0A" w:rsidRPr="005F6D0A">
        <w:rPr>
          <w:rFonts w:ascii="仿宋_GB2312" w:eastAsia="仿宋_GB2312" w:hAnsiTheme="minorEastAsia" w:cs="仿宋_GB2312" w:hint="eastAsia"/>
          <w:sz w:val="28"/>
          <w:szCs w:val="28"/>
        </w:rPr>
        <w:t>“3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334</w:t>
      </w:r>
      <w:r w:rsidR="005F6D0A" w:rsidRPr="005F6D0A">
        <w:rPr>
          <w:rFonts w:ascii="仿宋_GB2312" w:eastAsia="仿宋_GB2312" w:hAnsiTheme="minorEastAsia" w:cs="仿宋_GB2312" w:hint="eastAsia"/>
          <w:sz w:val="28"/>
          <w:szCs w:val="28"/>
        </w:rPr>
        <w:t>”创新创业人才培养模式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，激发学生创业兴趣，增强学生创新意识、创业精神和创新创业能力，通过系统的创业教育，培养和培育一批具有企业家精神和创新创业能力的</w:t>
      </w:r>
      <w:r w:rsidR="00636FFD">
        <w:rPr>
          <w:rFonts w:ascii="仿宋_GB2312" w:eastAsia="仿宋_GB2312" w:hAnsiTheme="minorEastAsia" w:cs="仿宋_GB2312" w:hint="eastAsia"/>
          <w:sz w:val="28"/>
          <w:szCs w:val="28"/>
        </w:rPr>
        <w:t>高素质技术技能人才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二、培养模式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在专业教育的基础上实施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专门化创业人才培养模式，即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在原专业学习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的基础上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，对有创业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>意愿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和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能力的学生经选拔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后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到创业学院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进行创业专门化教育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，由创业学院提供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创业工位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、“初创企业合伙人见习岗位”等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作为学生创业实践教育的平台，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相对集中进行创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业理论指导，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强化创业实践教育，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切实提高学生的创业能力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三、培养方案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楷体_GB2312" w:eastAsia="楷体_GB2312"/>
          <w:b/>
          <w:sz w:val="28"/>
          <w:szCs w:val="28"/>
        </w:rPr>
      </w:pPr>
      <w:r w:rsidRPr="000E48BD">
        <w:rPr>
          <w:rFonts w:ascii="楷体_GB2312" w:eastAsia="楷体_GB2312" w:hint="eastAsia"/>
          <w:b/>
          <w:sz w:val="28"/>
          <w:szCs w:val="28"/>
        </w:rPr>
        <w:t>（一）培养对象和条件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lastRenderedPageBreak/>
        <w:t>在学生自愿报名的基础上，各二级学院对报名的学生进行资格审查后，创业学院组织专家进行筛选，择优选拔学生组成创业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菁英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班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7639F8" w:rsidRPr="0030760C">
        <w:rPr>
          <w:rFonts w:ascii="仿宋_GB2312" w:eastAsia="仿宋_GB2312" w:hAnsiTheme="minorEastAsia" w:cs="仿宋_GB2312" w:hint="eastAsia"/>
          <w:sz w:val="28"/>
          <w:szCs w:val="28"/>
        </w:rPr>
        <w:t>人数原则上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>不超过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30人。</w:t>
      </w:r>
    </w:p>
    <w:p w:rsidR="007867AD" w:rsidRPr="00124BBA" w:rsidRDefault="00245257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124BBA">
        <w:rPr>
          <w:rFonts w:ascii="仿宋_GB2312" w:eastAsia="仿宋_GB2312" w:hAnsiTheme="minorEastAsia" w:cs="仿宋_GB2312" w:hint="eastAsia"/>
          <w:sz w:val="28"/>
          <w:szCs w:val="28"/>
        </w:rPr>
        <w:t>1.</w:t>
      </w:r>
      <w:r w:rsidR="007867AD" w:rsidRPr="00124BBA">
        <w:rPr>
          <w:rFonts w:ascii="仿宋_GB2312" w:eastAsia="仿宋_GB2312" w:hAnsiTheme="minorEastAsia" w:cs="仿宋_GB2312" w:hint="eastAsia"/>
          <w:sz w:val="28"/>
          <w:szCs w:val="28"/>
        </w:rPr>
        <w:t>选拔对象为</w:t>
      </w:r>
      <w:r w:rsidR="002F5F13" w:rsidRPr="00124BBA">
        <w:rPr>
          <w:rFonts w:ascii="仿宋_GB2312" w:eastAsia="仿宋_GB2312" w:hAnsiTheme="minorEastAsia" w:cs="仿宋_GB2312" w:hint="eastAsia"/>
          <w:sz w:val="28"/>
          <w:szCs w:val="28"/>
        </w:rPr>
        <w:t>学校</w:t>
      </w:r>
      <w:r w:rsidR="007867AD" w:rsidRPr="00124BBA">
        <w:rPr>
          <w:rFonts w:ascii="仿宋_GB2312" w:eastAsia="仿宋_GB2312" w:hAnsiTheme="minorEastAsia" w:cs="仿宋_GB2312" w:hint="eastAsia"/>
          <w:sz w:val="28"/>
          <w:szCs w:val="28"/>
        </w:rPr>
        <w:t>全日制在校生</w:t>
      </w:r>
      <w:r w:rsidR="00C05379">
        <w:rPr>
          <w:rFonts w:ascii="仿宋_GB2312" w:eastAsia="仿宋_GB2312" w:hAnsiTheme="minorEastAsia" w:cs="仿宋_GB2312" w:hint="eastAsia"/>
          <w:sz w:val="28"/>
          <w:szCs w:val="28"/>
        </w:rPr>
        <w:t>；</w:t>
      </w:r>
    </w:p>
    <w:p w:rsidR="00245257" w:rsidRPr="0030760C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2.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具有良好的思想品德，遵纪守法，无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各类处分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记录</w:t>
      </w:r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;</w:t>
      </w:r>
    </w:p>
    <w:p w:rsidR="00245257" w:rsidRPr="00124BBA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124BBA">
        <w:rPr>
          <w:rFonts w:ascii="仿宋_GB2312" w:eastAsia="仿宋_GB2312" w:hAnsiTheme="minorEastAsia" w:cs="仿宋_GB2312" w:hint="eastAsia"/>
          <w:sz w:val="28"/>
          <w:szCs w:val="28"/>
        </w:rPr>
        <w:t>3.具有强烈的创业意愿，已</w:t>
      </w:r>
      <w:r w:rsidR="00160F07" w:rsidRPr="00124BBA">
        <w:rPr>
          <w:rFonts w:ascii="仿宋_GB2312" w:eastAsia="仿宋_GB2312" w:hAnsiTheme="minorEastAsia" w:cs="仿宋_GB2312" w:hint="eastAsia"/>
          <w:sz w:val="28"/>
          <w:szCs w:val="28"/>
        </w:rPr>
        <w:t>有初步</w:t>
      </w:r>
      <w:r w:rsidR="00160F07" w:rsidRPr="00124BBA">
        <w:rPr>
          <w:rFonts w:ascii="仿宋_GB2312" w:eastAsia="仿宋_GB2312" w:hAnsiTheme="minorEastAsia" w:cs="仿宋_GB2312"/>
          <w:sz w:val="28"/>
          <w:szCs w:val="28"/>
        </w:rPr>
        <w:t>创业想法或</w:t>
      </w:r>
      <w:r w:rsidR="00124BBA">
        <w:rPr>
          <w:rFonts w:ascii="仿宋_GB2312" w:eastAsia="仿宋_GB2312" w:hAnsiTheme="minorEastAsia" w:cs="仿宋_GB2312" w:hint="eastAsia"/>
          <w:sz w:val="28"/>
          <w:szCs w:val="28"/>
        </w:rPr>
        <w:t>初步形成创业团队</w:t>
      </w:r>
      <w:r w:rsidRPr="00124BBA">
        <w:rPr>
          <w:rFonts w:ascii="仿宋_GB2312" w:eastAsia="仿宋_GB2312" w:hAnsiTheme="minorEastAsia" w:cs="仿宋_GB2312" w:hint="eastAsia"/>
          <w:sz w:val="28"/>
          <w:szCs w:val="28"/>
        </w:rPr>
        <w:t>；</w:t>
      </w:r>
    </w:p>
    <w:p w:rsidR="00245257" w:rsidRPr="0030760C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4.具有较强的创新意识；</w:t>
      </w:r>
    </w:p>
    <w:p w:rsidR="009545E2" w:rsidRPr="0030760C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5.心理素质好，抗压能力强。</w:t>
      </w:r>
    </w:p>
    <w:p w:rsidR="007867AD" w:rsidRPr="0030760C" w:rsidRDefault="00245257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6.</w:t>
      </w:r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符合以下</w:t>
      </w:r>
      <w:r w:rsidR="007867AD" w:rsidRPr="0030760C">
        <w:rPr>
          <w:rFonts w:ascii="仿宋_GB2312" w:eastAsia="仿宋_GB2312" w:hAnsiTheme="minorEastAsia" w:cs="仿宋_GB2312"/>
          <w:sz w:val="28"/>
          <w:szCs w:val="28"/>
        </w:rPr>
        <w:t>情况的学生优先录取：</w:t>
      </w:r>
    </w:p>
    <w:p w:rsidR="007867AD" w:rsidRPr="0030760C" w:rsidRDefault="007867AD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（1）已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在杭职创业园注册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的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学生企业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核心团队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；</w:t>
      </w:r>
    </w:p>
    <w:p w:rsidR="00E162FA" w:rsidRPr="0030760C" w:rsidRDefault="007867AD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（2）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获得校级以上（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含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校级）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创新创业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相关大赛奖项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学生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核心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团队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；</w:t>
      </w:r>
    </w:p>
    <w:p w:rsidR="007867AD" w:rsidRPr="0030760C" w:rsidRDefault="007867AD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（3）以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教师成果转化为主要项目的创业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核心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团队。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楷体_GB2312" w:eastAsia="楷体_GB2312"/>
          <w:b/>
          <w:sz w:val="28"/>
          <w:szCs w:val="28"/>
        </w:rPr>
      </w:pPr>
      <w:r w:rsidRPr="000E48BD">
        <w:rPr>
          <w:rFonts w:ascii="楷体_GB2312" w:eastAsia="楷体_GB2312" w:hint="eastAsia"/>
          <w:b/>
          <w:sz w:val="28"/>
          <w:szCs w:val="28"/>
        </w:rPr>
        <w:t>（二）学习年限和学业认证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/>
          <w:sz w:val="28"/>
          <w:szCs w:val="28"/>
        </w:rPr>
        <w:t>1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. 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201</w:t>
      </w:r>
      <w:r w:rsidR="00184801">
        <w:rPr>
          <w:rFonts w:ascii="仿宋_GB2312" w:eastAsia="仿宋_GB2312" w:hAnsiTheme="minorEastAsia" w:cs="仿宋_GB2312"/>
          <w:sz w:val="28"/>
          <w:szCs w:val="28"/>
        </w:rPr>
        <w:t>9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1</w:t>
      </w:r>
      <w:r w:rsidR="00FF0BCB">
        <w:rPr>
          <w:rFonts w:ascii="仿宋_GB2312" w:eastAsia="仿宋_GB2312" w:hAnsiTheme="minorEastAsia" w:cs="仿宋_GB2312" w:hint="eastAsia"/>
          <w:sz w:val="28"/>
          <w:szCs w:val="28"/>
        </w:rPr>
        <w:t>1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月份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选拔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201</w:t>
      </w:r>
      <w:r w:rsidR="00184801">
        <w:rPr>
          <w:rFonts w:ascii="仿宋_GB2312" w:eastAsia="仿宋_GB2312" w:hAnsiTheme="minorEastAsia" w:cs="仿宋_GB2312"/>
          <w:sz w:val="28"/>
          <w:szCs w:val="28"/>
        </w:rPr>
        <w:t>9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160F07">
        <w:rPr>
          <w:rFonts w:ascii="仿宋_GB2312" w:eastAsia="仿宋_GB2312" w:hAnsiTheme="minorEastAsia" w:cs="仿宋_GB2312"/>
          <w:sz w:val="28"/>
          <w:szCs w:val="28"/>
        </w:rPr>
        <w:t>11</w:t>
      </w:r>
      <w:r w:rsidR="00DA362F">
        <w:rPr>
          <w:rFonts w:ascii="仿宋_GB2312" w:eastAsia="仿宋_GB2312" w:hAnsiTheme="minorEastAsia" w:cs="仿宋_GB2312"/>
          <w:sz w:val="28"/>
          <w:szCs w:val="28"/>
        </w:rPr>
        <w:t>-12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月开始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相对集中授课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。学生通过选拔审核，学习至</w:t>
      </w:r>
      <w:r w:rsidR="00024380">
        <w:rPr>
          <w:rFonts w:ascii="仿宋_GB2312" w:eastAsia="仿宋_GB2312" w:hAnsiTheme="minorEastAsia" w:cs="仿宋_GB2312" w:hint="eastAsia"/>
          <w:sz w:val="28"/>
          <w:szCs w:val="28"/>
        </w:rPr>
        <w:t>菁英班</w:t>
      </w:r>
      <w:r w:rsidR="0098196E">
        <w:rPr>
          <w:rFonts w:ascii="仿宋_GB2312" w:eastAsia="仿宋_GB2312" w:hAnsiTheme="minorEastAsia" w:cs="仿宋_GB2312" w:hint="eastAsia"/>
          <w:sz w:val="28"/>
          <w:szCs w:val="28"/>
        </w:rPr>
        <w:t>结业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83615B" w:rsidRPr="0030760C" w:rsidRDefault="00621F4E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2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.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创业菁英班学员在学习过程中由创业学院设立创业档案，详细记录学员学习过程。</w:t>
      </w:r>
    </w:p>
    <w:p w:rsidR="009545E2" w:rsidRPr="0030760C" w:rsidRDefault="0083615B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3.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菁英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班学习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合格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者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颁发</w:t>
      </w:r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创业能力</w:t>
      </w:r>
      <w:r w:rsidR="007867AD" w:rsidRPr="0030760C">
        <w:rPr>
          <w:rFonts w:ascii="仿宋_GB2312" w:eastAsia="仿宋_GB2312" w:hAnsiTheme="minorEastAsia" w:cs="仿宋_GB2312"/>
          <w:sz w:val="28"/>
          <w:szCs w:val="28"/>
        </w:rPr>
        <w:t>提升证书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，学生毕业时颁发原专业毕业证书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楷体_GB2312" w:eastAsia="楷体_GB2312"/>
          <w:b/>
          <w:sz w:val="28"/>
          <w:szCs w:val="28"/>
        </w:rPr>
      </w:pPr>
      <w:r w:rsidRPr="000E48BD">
        <w:rPr>
          <w:rFonts w:ascii="楷体_GB2312" w:eastAsia="楷体_GB2312" w:hint="eastAsia"/>
          <w:b/>
          <w:sz w:val="28"/>
          <w:szCs w:val="28"/>
        </w:rPr>
        <w:t>（三）</w:t>
      </w:r>
      <w:r w:rsidR="00981B06" w:rsidRPr="000E48BD">
        <w:rPr>
          <w:rFonts w:ascii="楷体_GB2312" w:eastAsia="楷体_GB2312" w:hint="eastAsia"/>
          <w:b/>
          <w:sz w:val="28"/>
          <w:szCs w:val="28"/>
        </w:rPr>
        <w:t>学分替代</w:t>
      </w:r>
    </w:p>
    <w:p w:rsidR="00621F4E" w:rsidRPr="0030760C" w:rsidRDefault="00AB0D54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>
        <w:rPr>
          <w:rFonts w:ascii="仿宋_GB2312" w:eastAsia="仿宋_GB2312" w:hAnsiTheme="minorEastAsia" w:cs="仿宋_GB2312" w:hint="eastAsia"/>
          <w:sz w:val="28"/>
          <w:szCs w:val="28"/>
        </w:rPr>
        <w:t>学习</w:t>
      </w:r>
      <w:r>
        <w:rPr>
          <w:rFonts w:ascii="仿宋_GB2312" w:eastAsia="仿宋_GB2312" w:hAnsiTheme="minorEastAsia" w:cs="仿宋_GB2312"/>
          <w:sz w:val="28"/>
          <w:szCs w:val="28"/>
        </w:rPr>
        <w:t>结束后，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创业菁英班</w:t>
      </w:r>
      <w:r w:rsidR="004169B7">
        <w:rPr>
          <w:rFonts w:ascii="仿宋_GB2312" w:eastAsia="仿宋_GB2312" w:hAnsiTheme="minorEastAsia" w:cs="仿宋_GB2312" w:hint="eastAsia"/>
          <w:sz w:val="28"/>
          <w:szCs w:val="28"/>
        </w:rPr>
        <w:t>学员凭借创业</w:t>
      </w:r>
      <w:r w:rsidR="004169B7">
        <w:rPr>
          <w:rFonts w:ascii="仿宋_GB2312" w:eastAsia="仿宋_GB2312" w:hAnsiTheme="minorEastAsia" w:cs="仿宋_GB2312"/>
          <w:sz w:val="28"/>
          <w:szCs w:val="28"/>
        </w:rPr>
        <w:t>能力提升证书</w:t>
      </w:r>
      <w:r w:rsidR="004169B7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4169B7">
        <w:rPr>
          <w:rFonts w:ascii="仿宋_GB2312" w:eastAsia="仿宋_GB2312" w:hAnsiTheme="minorEastAsia" w:cs="仿宋_GB2312"/>
          <w:sz w:val="28"/>
          <w:szCs w:val="28"/>
        </w:rPr>
        <w:t>可申请</w:t>
      </w:r>
      <w:r w:rsidR="004169B7">
        <w:rPr>
          <w:rFonts w:ascii="仿宋_GB2312" w:eastAsia="仿宋_GB2312" w:hAnsiTheme="minorEastAsia" w:cs="仿宋_GB2312" w:hint="eastAsia"/>
          <w:sz w:val="28"/>
          <w:szCs w:val="28"/>
        </w:rPr>
        <w:t>替代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原专业非核心课程</w:t>
      </w:r>
      <w:r w:rsidR="00C05379">
        <w:rPr>
          <w:rFonts w:ascii="仿宋_GB2312" w:eastAsia="仿宋_GB2312" w:hAnsiTheme="minorEastAsia" w:cs="仿宋_GB2312" w:hint="eastAsia"/>
          <w:sz w:val="28"/>
          <w:szCs w:val="28"/>
        </w:rPr>
        <w:t>3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学分</w:t>
      </w:r>
      <w:r w:rsidR="004169B7">
        <w:rPr>
          <w:rFonts w:ascii="仿宋_GB2312" w:eastAsia="仿宋_GB2312" w:hAnsiTheme="minorEastAsia" w:cs="仿宋_GB2312" w:hint="eastAsia"/>
          <w:sz w:val="28"/>
          <w:szCs w:val="28"/>
        </w:rPr>
        <w:t>。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特别优秀的创业菁英班</w:t>
      </w:r>
      <w:r w:rsidR="00C05379">
        <w:rPr>
          <w:rFonts w:ascii="仿宋_GB2312" w:eastAsia="仿宋_GB2312" w:hAnsiTheme="minorEastAsia" w:cs="仿宋_GB2312" w:hint="eastAsia"/>
          <w:sz w:val="28"/>
          <w:szCs w:val="28"/>
        </w:rPr>
        <w:t>学员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，经本人申请，由创业学院协调后可进行个性化教学。</w:t>
      </w:r>
    </w:p>
    <w:p w:rsidR="009545E2" w:rsidRPr="000E48BD" w:rsidRDefault="000E48BD" w:rsidP="000E48BD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lastRenderedPageBreak/>
        <w:t>四、</w:t>
      </w:r>
      <w:r w:rsidR="00FB26A9" w:rsidRPr="000E48BD">
        <w:rPr>
          <w:rFonts w:ascii="黑体" w:eastAsia="黑体" w:hAnsi="黑体" w:cs="仿宋_GB2312" w:hint="eastAsia"/>
          <w:b/>
          <w:sz w:val="28"/>
          <w:szCs w:val="28"/>
        </w:rPr>
        <w:t>师资安排</w:t>
      </w:r>
    </w:p>
    <w:p w:rsidR="009545E2" w:rsidRPr="0030760C" w:rsidRDefault="00E27C92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>
        <w:rPr>
          <w:rFonts w:ascii="仿宋_GB2312" w:eastAsia="仿宋_GB2312" w:hAnsiTheme="minorEastAsia" w:cs="仿宋_GB2312" w:hint="eastAsia"/>
          <w:sz w:val="28"/>
          <w:szCs w:val="28"/>
        </w:rPr>
        <w:t>第</w:t>
      </w:r>
      <w:r w:rsidR="00184801">
        <w:rPr>
          <w:rFonts w:ascii="仿宋_GB2312" w:eastAsia="仿宋_GB2312" w:hAnsiTheme="minorEastAsia" w:cs="仿宋_GB2312" w:hint="eastAsia"/>
          <w:sz w:val="28"/>
          <w:szCs w:val="28"/>
        </w:rPr>
        <w:t>四</w:t>
      </w:r>
      <w:r>
        <w:rPr>
          <w:rFonts w:ascii="仿宋_GB2312" w:eastAsia="仿宋_GB2312" w:hAnsiTheme="minorEastAsia" w:cs="仿宋_GB2312" w:hint="eastAsia"/>
          <w:sz w:val="28"/>
          <w:szCs w:val="28"/>
        </w:rPr>
        <w:t>届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创业菁英班</w:t>
      </w:r>
      <w:r w:rsidR="0062405E" w:rsidRPr="0030760C">
        <w:rPr>
          <w:rFonts w:ascii="仿宋_GB2312" w:eastAsia="仿宋_GB2312" w:hAnsiTheme="minorEastAsia" w:cs="仿宋_GB2312"/>
          <w:sz w:val="28"/>
          <w:szCs w:val="28"/>
        </w:rPr>
        <w:t>师资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由创业学院邀请</w:t>
      </w:r>
      <w:r w:rsidR="00F1242B">
        <w:rPr>
          <w:rFonts w:ascii="仿宋_GB2312" w:eastAsia="仿宋_GB2312" w:hAnsiTheme="minorEastAsia" w:cs="仿宋_GB2312" w:hint="eastAsia"/>
          <w:sz w:val="28"/>
          <w:szCs w:val="28"/>
        </w:rPr>
        <w:t>成功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r w:rsidR="00F1242B">
        <w:rPr>
          <w:rFonts w:ascii="仿宋_GB2312" w:eastAsia="仿宋_GB2312" w:hAnsiTheme="minorEastAsia" w:cs="仿宋_GB2312" w:hint="eastAsia"/>
          <w:sz w:val="28"/>
          <w:szCs w:val="28"/>
        </w:rPr>
        <w:t>人士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、专家以及校内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外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创新创业导师组成，</w:t>
      </w:r>
      <w:r w:rsidR="0062405E" w:rsidRPr="0030760C">
        <w:rPr>
          <w:rFonts w:ascii="仿宋_GB2312" w:eastAsia="仿宋_GB2312" w:hAnsiTheme="minorEastAsia" w:cs="仿宋_GB2312"/>
          <w:sz w:val="28"/>
          <w:szCs w:val="28"/>
        </w:rPr>
        <w:t>并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为每名学生配备一名创业</w:t>
      </w:r>
      <w:r w:rsidR="004D37F0" w:rsidRPr="0030760C">
        <w:rPr>
          <w:rFonts w:ascii="仿宋_GB2312" w:eastAsia="仿宋_GB2312" w:hAnsiTheme="minorEastAsia" w:cs="仿宋_GB2312" w:hint="eastAsia"/>
          <w:sz w:val="28"/>
          <w:szCs w:val="28"/>
        </w:rPr>
        <w:t>导师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，指导和解决学生创业过程中的问题和困难，帮助更多的同学实现自主创业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五、组织与管理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创业学院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第</w:t>
      </w:r>
      <w:r w:rsidR="00184801">
        <w:rPr>
          <w:rFonts w:ascii="仿宋_GB2312" w:eastAsia="仿宋_GB2312" w:hAnsiTheme="minorEastAsia" w:cs="仿宋_GB2312" w:hint="eastAsia"/>
          <w:sz w:val="28"/>
          <w:szCs w:val="28"/>
        </w:rPr>
        <w:t>四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届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创业菁英班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专业课程由原专业组织与管理，创业菁英班课程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由创业学院统一安排。</w:t>
      </w:r>
    </w:p>
    <w:p w:rsidR="009545E2" w:rsidRPr="000E48BD" w:rsidRDefault="000E48BD" w:rsidP="000E48BD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六、</w:t>
      </w:r>
      <w:r w:rsidR="00FB26A9" w:rsidRPr="000E48BD">
        <w:rPr>
          <w:rFonts w:ascii="黑体" w:eastAsia="黑体" w:hAnsi="黑体" w:cs="仿宋_GB2312" w:hint="eastAsia"/>
          <w:b/>
          <w:sz w:val="28"/>
          <w:szCs w:val="28"/>
        </w:rPr>
        <w:t>报名相关事宜</w:t>
      </w:r>
    </w:p>
    <w:p w:rsidR="00DB34E0" w:rsidRDefault="007D4AD3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创业菁英班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由创业学院负责选拔，各个二级学院做好组织、宣传、发动工作。</w:t>
      </w:r>
    </w:p>
    <w:p w:rsidR="009545E2" w:rsidRPr="0030760C" w:rsidRDefault="00ED4404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1.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报名时间：</w:t>
      </w:r>
      <w:r w:rsidR="00FB26A9" w:rsidRPr="00A41F35">
        <w:rPr>
          <w:rFonts w:ascii="仿宋_GB2312" w:eastAsia="仿宋_GB2312" w:hAnsiTheme="minorEastAsia" w:cs="仿宋_GB2312" w:hint="eastAsia"/>
          <w:sz w:val="28"/>
          <w:szCs w:val="28"/>
        </w:rPr>
        <w:t>201</w:t>
      </w:r>
      <w:r w:rsidR="00184801">
        <w:rPr>
          <w:rFonts w:ascii="仿宋_GB2312" w:eastAsia="仿宋_GB2312" w:hAnsiTheme="minorEastAsia" w:cs="仿宋_GB2312"/>
          <w:sz w:val="28"/>
          <w:szCs w:val="28"/>
        </w:rPr>
        <w:t>9</w:t>
      </w:r>
      <w:r w:rsidR="00FB26A9" w:rsidRPr="00A41F35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1F2B52" w:rsidRPr="00A41F35">
        <w:rPr>
          <w:rFonts w:ascii="仿宋_GB2312" w:eastAsia="仿宋_GB2312" w:hAnsiTheme="minorEastAsia" w:cs="仿宋_GB2312" w:hint="eastAsia"/>
          <w:sz w:val="28"/>
          <w:szCs w:val="28"/>
        </w:rPr>
        <w:t>11</w:t>
      </w:r>
      <w:r w:rsidR="00FB26A9" w:rsidRPr="00A41F35"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 w:rsidR="00102DF4">
        <w:rPr>
          <w:rFonts w:ascii="仿宋_GB2312" w:eastAsia="仿宋_GB2312" w:hAnsiTheme="minorEastAsia" w:cs="仿宋_GB2312"/>
          <w:sz w:val="28"/>
          <w:szCs w:val="28"/>
        </w:rPr>
        <w:t>6</w:t>
      </w:r>
      <w:r w:rsidR="00FB26A9" w:rsidRPr="00A41F35">
        <w:rPr>
          <w:rFonts w:ascii="仿宋_GB2312" w:eastAsia="仿宋_GB2312" w:hAnsiTheme="minorEastAsia" w:cs="仿宋_GB2312" w:hint="eastAsia"/>
          <w:sz w:val="28"/>
          <w:szCs w:val="28"/>
        </w:rPr>
        <w:t>日-</w:t>
      </w:r>
      <w:r w:rsidR="0032402E" w:rsidRPr="00A41F35">
        <w:rPr>
          <w:rFonts w:ascii="仿宋_GB2312" w:eastAsia="仿宋_GB2312" w:hAnsiTheme="minorEastAsia" w:cs="仿宋_GB2312" w:hint="eastAsia"/>
          <w:sz w:val="28"/>
          <w:szCs w:val="28"/>
        </w:rPr>
        <w:t>11</w:t>
      </w:r>
      <w:r w:rsidR="00FB26A9" w:rsidRPr="00A41F35"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 w:rsidR="001F2B52" w:rsidRPr="00A41F35">
        <w:rPr>
          <w:rFonts w:ascii="仿宋_GB2312" w:eastAsia="仿宋_GB2312" w:hAnsiTheme="minorEastAsia" w:cs="仿宋_GB2312" w:hint="eastAsia"/>
          <w:sz w:val="28"/>
          <w:szCs w:val="28"/>
        </w:rPr>
        <w:t>1</w:t>
      </w:r>
      <w:r w:rsidR="00102DF4">
        <w:rPr>
          <w:rFonts w:ascii="仿宋_GB2312" w:eastAsia="仿宋_GB2312" w:hAnsiTheme="minorEastAsia" w:cs="仿宋_GB2312"/>
          <w:sz w:val="28"/>
          <w:szCs w:val="28"/>
        </w:rPr>
        <w:t>5</w:t>
      </w:r>
      <w:r w:rsidR="00FB26A9" w:rsidRPr="00A41F35">
        <w:rPr>
          <w:rFonts w:ascii="仿宋_GB2312" w:eastAsia="仿宋_GB2312" w:hAnsiTheme="minorEastAsia" w:cs="仿宋_GB2312" w:hint="eastAsia"/>
          <w:sz w:val="28"/>
          <w:szCs w:val="28"/>
        </w:rPr>
        <w:t>日</w:t>
      </w:r>
    </w:p>
    <w:p w:rsidR="0083615B" w:rsidRPr="0030760C" w:rsidRDefault="00ED4404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2.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报名方式：纸质版（需要</w:t>
      </w:r>
      <w:r w:rsidR="00A41F35">
        <w:rPr>
          <w:rFonts w:ascii="仿宋_GB2312" w:eastAsia="仿宋_GB2312" w:hAnsiTheme="minorEastAsia" w:cs="仿宋_GB2312" w:hint="eastAsia"/>
          <w:sz w:val="28"/>
          <w:szCs w:val="28"/>
        </w:rPr>
        <w:t>分院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盖章和推荐意见）和电子版各上交一份</w:t>
      </w:r>
      <w:r w:rsidR="00A41F35">
        <w:rPr>
          <w:rFonts w:ascii="仿宋_GB2312" w:eastAsia="仿宋_GB2312" w:hAnsiTheme="minorEastAsia" w:cs="仿宋_GB2312" w:hint="eastAsia"/>
          <w:sz w:val="28"/>
          <w:szCs w:val="28"/>
        </w:rPr>
        <w:t>。纸质版</w:t>
      </w:r>
      <w:r w:rsidR="00A41F35">
        <w:rPr>
          <w:rFonts w:ascii="仿宋_GB2312" w:eastAsia="仿宋_GB2312" w:hAnsiTheme="minorEastAsia" w:cs="仿宋_GB2312"/>
          <w:sz w:val="28"/>
          <w:szCs w:val="28"/>
        </w:rPr>
        <w:t>材料交至创业园</w:t>
      </w:r>
      <w:r w:rsidR="00A41F35">
        <w:rPr>
          <w:rFonts w:ascii="仿宋_GB2312" w:eastAsia="仿宋_GB2312" w:hAnsiTheme="minorEastAsia" w:cs="仿宋_GB2312" w:hint="eastAsia"/>
          <w:sz w:val="28"/>
          <w:szCs w:val="28"/>
        </w:rPr>
        <w:t>1126办公室</w:t>
      </w:r>
      <w:r w:rsidR="00A41F35">
        <w:rPr>
          <w:rFonts w:ascii="仿宋_GB2312" w:eastAsia="仿宋_GB2312" w:hAnsiTheme="minorEastAsia" w:cs="仿宋_GB2312"/>
          <w:sz w:val="28"/>
          <w:szCs w:val="28"/>
        </w:rPr>
        <w:t>，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电子版发送至邮箱：</w:t>
      </w:r>
      <w:r w:rsidR="00640F73">
        <w:rPr>
          <w:rFonts w:ascii="仿宋_GB2312" w:eastAsia="仿宋_GB2312" w:hAnsiTheme="minorEastAsia" w:cs="仿宋_GB2312" w:hint="eastAsia"/>
          <w:sz w:val="28"/>
          <w:szCs w:val="28"/>
        </w:rPr>
        <w:t>393570636</w:t>
      </w:r>
      <w:r w:rsidR="00126236" w:rsidRPr="00126236">
        <w:rPr>
          <w:rFonts w:ascii="Arial Unicode MS" w:eastAsia="Arial Unicode MS" w:hAnsi="Arial Unicode MS" w:cs="Arial Unicode MS" w:hint="eastAsia"/>
          <w:sz w:val="28"/>
          <w:szCs w:val="28"/>
        </w:rPr>
        <w:t>@</w:t>
      </w:r>
      <w:r w:rsidR="0062405E" w:rsidRPr="0030760C">
        <w:rPr>
          <w:rFonts w:ascii="仿宋_GB2312" w:eastAsia="仿宋_GB2312" w:hAnsiTheme="minorEastAsia" w:cs="仿宋_GB2312"/>
          <w:sz w:val="28"/>
          <w:szCs w:val="28"/>
        </w:rPr>
        <w:t>qq.com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，标题请写明：</w:t>
      </w:r>
      <w:r w:rsidR="00640F73">
        <w:rPr>
          <w:rFonts w:ascii="仿宋_GB2312" w:eastAsia="仿宋_GB2312" w:hAnsiTheme="minorEastAsia" w:cs="仿宋_GB2312" w:hint="eastAsia"/>
          <w:sz w:val="28"/>
          <w:szCs w:val="28"/>
        </w:rPr>
        <w:t>菁英班</w:t>
      </w:r>
      <w:r w:rsidR="00640F73">
        <w:rPr>
          <w:rFonts w:ascii="仿宋_GB2312" w:eastAsia="仿宋_GB2312" w:hAnsiTheme="minorEastAsia" w:cs="仿宋_GB2312"/>
          <w:sz w:val="28"/>
          <w:szCs w:val="28"/>
        </w:rPr>
        <w:t>报名+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姓名</w:t>
      </w:r>
      <w:r w:rsidR="00FB26A9" w:rsidRPr="0030760C">
        <w:rPr>
          <w:rFonts w:ascii="仿宋_GB2312" w:eastAsia="仿宋_GB2312" w:hAnsiTheme="minorEastAsia" w:cs="仿宋_GB2312"/>
          <w:sz w:val="28"/>
          <w:szCs w:val="28"/>
        </w:rPr>
        <w:t>+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学院</w:t>
      </w:r>
      <w:r w:rsidR="00FB26A9" w:rsidRPr="0030760C">
        <w:rPr>
          <w:rFonts w:ascii="仿宋_GB2312" w:eastAsia="仿宋_GB2312" w:hAnsiTheme="minorEastAsia" w:cs="仿宋_GB2312"/>
          <w:sz w:val="28"/>
          <w:szCs w:val="28"/>
        </w:rPr>
        <w:t>+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项目名称</w:t>
      </w:r>
      <w:bookmarkStart w:id="0" w:name="_GoBack"/>
      <w:bookmarkEnd w:id="0"/>
    </w:p>
    <w:p w:rsidR="009545E2" w:rsidRPr="0030760C" w:rsidRDefault="008158F4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3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报名咨询电话：</w:t>
      </w:r>
    </w:p>
    <w:p w:rsidR="009545E2" w:rsidRPr="0030760C" w:rsidRDefault="000C0F4A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创业园11</w:t>
      </w:r>
      <w:r w:rsidR="00DB34E0">
        <w:rPr>
          <w:rFonts w:ascii="仿宋_GB2312" w:eastAsia="仿宋_GB2312" w:hAnsiTheme="minorEastAsia" w:cs="仿宋_GB2312"/>
          <w:sz w:val="28"/>
          <w:szCs w:val="28"/>
        </w:rPr>
        <w:t>26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室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F27D12">
        <w:rPr>
          <w:rFonts w:ascii="仿宋_GB2312" w:eastAsia="仿宋_GB2312" w:hAnsiTheme="minorEastAsia" w:cs="仿宋_GB2312" w:hint="eastAsia"/>
          <w:sz w:val="28"/>
          <w:szCs w:val="28"/>
        </w:rPr>
        <w:t>潘老师、</w:t>
      </w:r>
      <w:r w:rsidR="00640F73">
        <w:rPr>
          <w:rFonts w:ascii="仿宋_GB2312" w:eastAsia="仿宋_GB2312" w:hAnsiTheme="minorEastAsia" w:cs="仿宋_GB2312" w:hint="eastAsia"/>
          <w:sz w:val="28"/>
          <w:szCs w:val="28"/>
        </w:rPr>
        <w:t>孙老师</w:t>
      </w:r>
      <w:r w:rsidR="00536DC5" w:rsidRPr="0030760C">
        <w:rPr>
          <w:rFonts w:ascii="仿宋_GB2312" w:eastAsia="仿宋_GB2312" w:hAnsiTheme="minorEastAsia" w:cs="仿宋_GB2312" w:hint="eastAsia"/>
          <w:sz w:val="28"/>
          <w:szCs w:val="28"/>
        </w:rPr>
        <w:t>：</w:t>
      </w:r>
      <w:r w:rsidR="00DB34E0">
        <w:rPr>
          <w:rFonts w:ascii="仿宋_GB2312" w:eastAsia="仿宋_GB2312" w:hAnsiTheme="minorEastAsia" w:cs="仿宋_GB2312"/>
          <w:sz w:val="28"/>
          <w:szCs w:val="28"/>
        </w:rPr>
        <w:t>58120352</w:t>
      </w:r>
    </w:p>
    <w:p w:rsidR="009545E2" w:rsidRDefault="009545E2" w:rsidP="0062405E">
      <w:pPr>
        <w:spacing w:line="54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9545E2" w:rsidRPr="0030760C" w:rsidRDefault="00FB26A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附件：《</w:t>
      </w:r>
      <w:r w:rsidR="002F5EE5" w:rsidRPr="0030760C">
        <w:rPr>
          <w:rFonts w:ascii="仿宋_GB2312" w:eastAsia="仿宋_GB2312" w:hAnsiTheme="minorEastAsia" w:cs="仿宋_GB2312" w:hint="eastAsia"/>
          <w:sz w:val="28"/>
          <w:szCs w:val="28"/>
        </w:rPr>
        <w:t>杭州职业技术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学院创业学院</w:t>
      </w:r>
      <w:r w:rsidR="007D4AD3" w:rsidRPr="0030760C">
        <w:rPr>
          <w:rFonts w:ascii="仿宋_GB2312" w:eastAsia="仿宋_GB2312" w:hAnsiTheme="minorEastAsia" w:cs="仿宋_GB2312" w:hint="eastAsia"/>
          <w:sz w:val="28"/>
          <w:szCs w:val="28"/>
        </w:rPr>
        <w:t>创业菁英班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报名表》</w:t>
      </w:r>
    </w:p>
    <w:p w:rsidR="0062405E" w:rsidRPr="0030760C" w:rsidRDefault="0062405E" w:rsidP="009116C1">
      <w:pPr>
        <w:spacing w:line="540" w:lineRule="exact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9545E2" w:rsidRPr="0030760C" w:rsidRDefault="00990DE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                         </w:t>
      </w:r>
      <w:r w:rsidR="003906E8" w:rsidRPr="0030760C">
        <w:rPr>
          <w:rFonts w:ascii="仿宋_GB2312" w:eastAsia="仿宋_GB2312" w:hAnsiTheme="minorEastAsia" w:cs="仿宋_GB2312" w:hint="eastAsia"/>
          <w:sz w:val="28"/>
          <w:szCs w:val="28"/>
        </w:rPr>
        <w:t>专业建设指导处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   创业学院</w:t>
      </w:r>
    </w:p>
    <w:p w:rsidR="00ED4404" w:rsidRDefault="00990DE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                            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二〇一</w:t>
      </w:r>
      <w:r w:rsidR="00184801">
        <w:rPr>
          <w:rFonts w:ascii="仿宋_GB2312" w:eastAsia="仿宋_GB2312" w:hAnsiTheme="minorEastAsia" w:cs="仿宋_GB2312" w:hint="eastAsia"/>
          <w:sz w:val="28"/>
          <w:szCs w:val="28"/>
        </w:rPr>
        <w:t>九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B950A0">
        <w:rPr>
          <w:rFonts w:ascii="仿宋_GB2312" w:eastAsia="仿宋_GB2312" w:hAnsiTheme="minorEastAsia" w:cs="仿宋_GB2312" w:hint="eastAsia"/>
          <w:sz w:val="28"/>
          <w:szCs w:val="28"/>
        </w:rPr>
        <w:t>十一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 w:rsidR="00F27D12">
        <w:rPr>
          <w:rFonts w:ascii="仿宋_GB2312" w:eastAsia="仿宋_GB2312" w:hAnsiTheme="minorEastAsia" w:cs="仿宋_GB2312" w:hint="eastAsia"/>
          <w:sz w:val="28"/>
          <w:szCs w:val="28"/>
        </w:rPr>
        <w:t>六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日</w:t>
      </w:r>
    </w:p>
    <w:p w:rsidR="00F27D12" w:rsidRDefault="00F27D12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F27D12" w:rsidRPr="0030760C" w:rsidRDefault="00F27D12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054528" w:rsidRPr="00054528" w:rsidRDefault="00FB26A9" w:rsidP="00054528">
      <w:pPr>
        <w:jc w:val="left"/>
        <w:rPr>
          <w:rFonts w:ascii="黑体" w:eastAsia="黑体" w:hAnsi="黑体"/>
          <w:sz w:val="30"/>
          <w:szCs w:val="30"/>
        </w:rPr>
      </w:pPr>
      <w:r w:rsidRPr="00054528">
        <w:rPr>
          <w:rFonts w:ascii="黑体" w:eastAsia="黑体" w:hAnsi="黑体" w:hint="eastAsia"/>
          <w:sz w:val="30"/>
          <w:szCs w:val="30"/>
        </w:rPr>
        <w:lastRenderedPageBreak/>
        <w:t>附件：</w:t>
      </w:r>
    </w:p>
    <w:p w:rsidR="009545E2" w:rsidRPr="00054528" w:rsidRDefault="002F5EE5">
      <w:pPr>
        <w:jc w:val="center"/>
        <w:rPr>
          <w:rFonts w:ascii="黑体" w:eastAsia="黑体" w:hAnsi="黑体"/>
          <w:sz w:val="30"/>
          <w:szCs w:val="30"/>
        </w:rPr>
      </w:pPr>
      <w:r w:rsidRPr="00054528">
        <w:rPr>
          <w:rFonts w:ascii="黑体" w:eastAsia="黑体" w:hAnsi="黑体" w:hint="eastAsia"/>
          <w:sz w:val="30"/>
          <w:szCs w:val="30"/>
        </w:rPr>
        <w:t>杭州职业技术</w:t>
      </w:r>
      <w:r w:rsidR="00FB26A9" w:rsidRPr="00054528">
        <w:rPr>
          <w:rFonts w:ascii="黑体" w:eastAsia="黑体" w:hAnsi="黑体" w:hint="eastAsia"/>
          <w:sz w:val="30"/>
          <w:szCs w:val="30"/>
        </w:rPr>
        <w:t>学院创业学院</w:t>
      </w:r>
      <w:r w:rsidR="007D4AD3" w:rsidRPr="00054528">
        <w:rPr>
          <w:rFonts w:ascii="黑体" w:eastAsia="黑体" w:hAnsi="黑体" w:hint="eastAsia"/>
          <w:sz w:val="30"/>
          <w:szCs w:val="30"/>
        </w:rPr>
        <w:t>创业菁英班</w:t>
      </w:r>
      <w:r w:rsidR="00FB26A9" w:rsidRPr="00054528">
        <w:rPr>
          <w:rFonts w:ascii="黑体" w:eastAsia="黑体" w:hAnsi="黑体" w:hint="eastAsia"/>
          <w:sz w:val="30"/>
          <w:szCs w:val="30"/>
        </w:rPr>
        <w:t>报名表</w:t>
      </w:r>
    </w:p>
    <w:p w:rsidR="009545E2" w:rsidRDefault="009545E2">
      <w:pPr>
        <w:jc w:val="center"/>
        <w:rPr>
          <w:rFonts w:ascii="宋体" w:hAnsi="宋体"/>
          <w:b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50"/>
        <w:gridCol w:w="642"/>
        <w:gridCol w:w="378"/>
        <w:gridCol w:w="1581"/>
        <w:gridCol w:w="1303"/>
        <w:gridCol w:w="1301"/>
        <w:gridCol w:w="1309"/>
        <w:gridCol w:w="1543"/>
      </w:tblGrid>
      <w:tr w:rsidR="009545E2">
        <w:trPr>
          <w:trHeight w:val="449"/>
          <w:jc w:val="center"/>
        </w:trPr>
        <w:tc>
          <w:tcPr>
            <w:tcW w:w="9360" w:type="dxa"/>
            <w:gridSpan w:val="9"/>
            <w:vAlign w:val="center"/>
          </w:tcPr>
          <w:p w:rsidR="009545E2" w:rsidRDefault="00FB26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一、基本信息</w:t>
            </w: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3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09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彩照</w:t>
            </w: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020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03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309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20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03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309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01" w:type="dxa"/>
            <w:gridSpan w:val="3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545E2" w:rsidRDefault="00EC26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邮箱</w:t>
            </w:r>
          </w:p>
        </w:tc>
        <w:tc>
          <w:tcPr>
            <w:tcW w:w="2610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7D4AD3">
        <w:trPr>
          <w:trHeight w:val="70"/>
          <w:jc w:val="center"/>
        </w:trPr>
        <w:tc>
          <w:tcPr>
            <w:tcW w:w="9360" w:type="dxa"/>
            <w:gridSpan w:val="9"/>
            <w:vAlign w:val="center"/>
          </w:tcPr>
          <w:p w:rsidR="007D4AD3" w:rsidRDefault="007D4AD3" w:rsidP="00D905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二、大学期间</w:t>
            </w:r>
            <w:r w:rsidR="00D905FA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7D4AD3" w:rsidTr="00D905FA">
        <w:trPr>
          <w:trHeight w:hRule="exact" w:val="454"/>
          <w:jc w:val="center"/>
        </w:trPr>
        <w:tc>
          <w:tcPr>
            <w:tcW w:w="1945" w:type="dxa"/>
            <w:gridSpan w:val="3"/>
            <w:vAlign w:val="center"/>
          </w:tcPr>
          <w:p w:rsidR="007D4AD3" w:rsidRDefault="00D905FA" w:rsidP="00D905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课程不及格情况</w:t>
            </w:r>
          </w:p>
        </w:tc>
        <w:tc>
          <w:tcPr>
            <w:tcW w:w="7415" w:type="dxa"/>
            <w:gridSpan w:val="6"/>
            <w:vAlign w:val="center"/>
          </w:tcPr>
          <w:p w:rsidR="007D4AD3" w:rsidRDefault="007D4AD3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1945" w:type="dxa"/>
            <w:gridSpan w:val="3"/>
            <w:vAlign w:val="center"/>
          </w:tcPr>
          <w:p w:rsidR="00D905FA" w:rsidRDefault="00D905FA" w:rsidP="002F5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各类处分情况</w:t>
            </w:r>
          </w:p>
        </w:tc>
        <w:tc>
          <w:tcPr>
            <w:tcW w:w="7415" w:type="dxa"/>
            <w:gridSpan w:val="6"/>
            <w:vAlign w:val="center"/>
          </w:tcPr>
          <w:p w:rsidR="00D905FA" w:rsidRDefault="00D905FA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 w:val="restart"/>
            <w:vAlign w:val="center"/>
          </w:tcPr>
          <w:p w:rsidR="00D905FA" w:rsidRDefault="00D905FA" w:rsidP="002F5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各类获奖情况</w:t>
            </w:r>
          </w:p>
        </w:tc>
        <w:tc>
          <w:tcPr>
            <w:tcW w:w="8407" w:type="dxa"/>
            <w:gridSpan w:val="8"/>
            <w:vAlign w:val="center"/>
          </w:tcPr>
          <w:p w:rsidR="00D905FA" w:rsidRDefault="00D905FA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8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8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8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8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7D4AD3">
        <w:trPr>
          <w:trHeight w:hRule="exact" w:val="585"/>
          <w:jc w:val="center"/>
        </w:trPr>
        <w:tc>
          <w:tcPr>
            <w:tcW w:w="9360" w:type="dxa"/>
            <w:gridSpan w:val="9"/>
            <w:vAlign w:val="center"/>
          </w:tcPr>
          <w:p w:rsidR="007D4AD3" w:rsidRDefault="007D4AD3" w:rsidP="00D905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="00D905FA">
              <w:rPr>
                <w:rFonts w:ascii="宋体" w:hAnsi="宋体" w:hint="eastAsia"/>
                <w:b/>
                <w:sz w:val="28"/>
                <w:szCs w:val="28"/>
              </w:rPr>
              <w:t>创业项目及计划</w:t>
            </w:r>
          </w:p>
        </w:tc>
      </w:tr>
      <w:tr w:rsidR="007D4AD3" w:rsidTr="00D905FA">
        <w:trPr>
          <w:trHeight w:hRule="exact" w:val="454"/>
          <w:jc w:val="center"/>
        </w:trPr>
        <w:tc>
          <w:tcPr>
            <w:tcW w:w="1945" w:type="dxa"/>
            <w:gridSpan w:val="3"/>
            <w:vAlign w:val="center"/>
          </w:tcPr>
          <w:p w:rsidR="007D4AD3" w:rsidRDefault="007D4A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创业项目名称</w:t>
            </w:r>
          </w:p>
        </w:tc>
        <w:tc>
          <w:tcPr>
            <w:tcW w:w="7415" w:type="dxa"/>
            <w:gridSpan w:val="6"/>
            <w:vAlign w:val="center"/>
          </w:tcPr>
          <w:p w:rsidR="007D4AD3" w:rsidRDefault="007D4AD3">
            <w:pPr>
              <w:rPr>
                <w:szCs w:val="21"/>
              </w:rPr>
            </w:pPr>
          </w:p>
        </w:tc>
      </w:tr>
      <w:tr w:rsidR="007D4AD3" w:rsidTr="002F5EE5">
        <w:trPr>
          <w:trHeight w:val="2714"/>
          <w:jc w:val="center"/>
        </w:trPr>
        <w:tc>
          <w:tcPr>
            <w:tcW w:w="9360" w:type="dxa"/>
            <w:gridSpan w:val="9"/>
          </w:tcPr>
          <w:p w:rsidR="007D4AD3" w:rsidRDefault="00D905FA" w:rsidP="002F5EE5">
            <w:pPr>
              <w:rPr>
                <w:szCs w:val="21"/>
              </w:rPr>
            </w:pPr>
            <w:r w:rsidRPr="00D905FA">
              <w:rPr>
                <w:rFonts w:hint="eastAsia"/>
                <w:szCs w:val="21"/>
              </w:rPr>
              <w:t>创业计划书（包括创业目的和意义、创业方向和内容、具备的条件和优势、存在的风险及评估、计划和目标</w:t>
            </w:r>
            <w:r w:rsidR="00EC2646">
              <w:rPr>
                <w:rFonts w:hint="eastAsia"/>
                <w:szCs w:val="21"/>
              </w:rPr>
              <w:t>、</w:t>
            </w:r>
            <w:r w:rsidR="00EC2646">
              <w:rPr>
                <w:szCs w:val="21"/>
              </w:rPr>
              <w:t>团队成员信息</w:t>
            </w:r>
            <w:r w:rsidRPr="00D905FA">
              <w:rPr>
                <w:rFonts w:hint="eastAsia"/>
                <w:szCs w:val="21"/>
              </w:rPr>
              <w:t>等）</w:t>
            </w:r>
            <w:r w:rsidRPr="00ED3C28">
              <w:rPr>
                <w:rFonts w:hint="eastAsia"/>
                <w:b/>
                <w:szCs w:val="21"/>
              </w:rPr>
              <w:t>可以以附件形式提交</w:t>
            </w:r>
            <w:r w:rsidRPr="00D905FA">
              <w:rPr>
                <w:rFonts w:hint="eastAsia"/>
                <w:szCs w:val="21"/>
              </w:rPr>
              <w:t>。</w:t>
            </w: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EC2646" w:rsidRDefault="00EC2646" w:rsidP="002F5EE5">
            <w:pPr>
              <w:rPr>
                <w:szCs w:val="21"/>
              </w:rPr>
            </w:pPr>
          </w:p>
          <w:p w:rsidR="00EC2646" w:rsidRDefault="00EC2646" w:rsidP="002F5EE5">
            <w:pPr>
              <w:rPr>
                <w:szCs w:val="21"/>
              </w:rPr>
            </w:pPr>
          </w:p>
          <w:p w:rsidR="00EC2646" w:rsidRDefault="00EC2646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</w:tc>
      </w:tr>
      <w:tr w:rsidR="007D4AD3">
        <w:trPr>
          <w:trHeight w:val="321"/>
          <w:jc w:val="center"/>
        </w:trPr>
        <w:tc>
          <w:tcPr>
            <w:tcW w:w="9360" w:type="dxa"/>
            <w:gridSpan w:val="9"/>
            <w:vAlign w:val="center"/>
          </w:tcPr>
          <w:p w:rsidR="007D4AD3" w:rsidRDefault="007D4AD3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四、创业（创新）实践的经历及成果</w:t>
            </w:r>
          </w:p>
        </w:tc>
      </w:tr>
      <w:tr w:rsidR="007D4AD3">
        <w:trPr>
          <w:trHeight w:val="1753"/>
          <w:jc w:val="center"/>
        </w:trPr>
        <w:tc>
          <w:tcPr>
            <w:tcW w:w="9360" w:type="dxa"/>
            <w:gridSpan w:val="9"/>
          </w:tcPr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</w:tc>
      </w:tr>
      <w:tr w:rsidR="007D4AD3">
        <w:trPr>
          <w:trHeight w:val="393"/>
          <w:jc w:val="center"/>
        </w:trPr>
        <w:tc>
          <w:tcPr>
            <w:tcW w:w="9360" w:type="dxa"/>
            <w:gridSpan w:val="9"/>
            <w:vAlign w:val="center"/>
          </w:tcPr>
          <w:p w:rsidR="007D4AD3" w:rsidRDefault="007D4A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五、参加创业相关培训的经历</w:t>
            </w:r>
          </w:p>
        </w:tc>
      </w:tr>
      <w:tr w:rsidR="007D4AD3" w:rsidTr="00536DC5">
        <w:trPr>
          <w:trHeight w:val="1346"/>
          <w:jc w:val="center"/>
        </w:trPr>
        <w:tc>
          <w:tcPr>
            <w:tcW w:w="9360" w:type="dxa"/>
            <w:gridSpan w:val="9"/>
          </w:tcPr>
          <w:p w:rsidR="007D4AD3" w:rsidRDefault="007D4AD3">
            <w:pPr>
              <w:rPr>
                <w:szCs w:val="21"/>
              </w:rPr>
            </w:pPr>
          </w:p>
          <w:p w:rsidR="00F27D12" w:rsidRDefault="00F27D12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F27D12" w:rsidRDefault="00F27D12" w:rsidP="00EC2646">
            <w:pPr>
              <w:rPr>
                <w:szCs w:val="21"/>
              </w:rPr>
            </w:pPr>
          </w:p>
        </w:tc>
      </w:tr>
      <w:tr w:rsidR="007D4AD3" w:rsidTr="00D905FA">
        <w:trPr>
          <w:trHeight w:val="2125"/>
          <w:jc w:val="center"/>
        </w:trPr>
        <w:tc>
          <w:tcPr>
            <w:tcW w:w="9360" w:type="dxa"/>
            <w:gridSpan w:val="9"/>
            <w:vAlign w:val="center"/>
          </w:tcPr>
          <w:p w:rsidR="007D4AD3" w:rsidRDefault="007D4AD3">
            <w:pPr>
              <w:ind w:rightChars="597" w:right="1254"/>
              <w:rPr>
                <w:szCs w:val="21"/>
              </w:rPr>
            </w:pPr>
          </w:p>
          <w:p w:rsidR="007D4AD3" w:rsidRDefault="007D4AD3">
            <w:pPr>
              <w:ind w:rightChars="597" w:right="1254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="00D905FA">
              <w:rPr>
                <w:rFonts w:hint="eastAsia"/>
                <w:szCs w:val="21"/>
              </w:rPr>
              <w:t>及团队保</w:t>
            </w:r>
            <w:r>
              <w:rPr>
                <w:rFonts w:hint="eastAsia"/>
                <w:szCs w:val="21"/>
              </w:rPr>
              <w:t>证以上所填资料绝对真实，否则后果自负。</w:t>
            </w:r>
          </w:p>
          <w:p w:rsidR="007D4AD3" w:rsidRDefault="007D4AD3">
            <w:pPr>
              <w:ind w:rightChars="597" w:right="1254"/>
              <w:rPr>
                <w:szCs w:val="21"/>
              </w:rPr>
            </w:pPr>
          </w:p>
          <w:p w:rsidR="007D4AD3" w:rsidRPr="00D905FA" w:rsidRDefault="007D4AD3">
            <w:pPr>
              <w:ind w:rightChars="597" w:right="1254"/>
              <w:rPr>
                <w:szCs w:val="21"/>
              </w:rPr>
            </w:pPr>
          </w:p>
          <w:p w:rsidR="007D4AD3" w:rsidRDefault="007D4AD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7D4AD3" w:rsidRDefault="007D4AD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7D4AD3">
        <w:trPr>
          <w:trHeight w:val="428"/>
          <w:jc w:val="center"/>
        </w:trPr>
        <w:tc>
          <w:tcPr>
            <w:tcW w:w="9360" w:type="dxa"/>
            <w:gridSpan w:val="9"/>
          </w:tcPr>
          <w:p w:rsidR="007D4AD3" w:rsidRDefault="00D905FA" w:rsidP="00D905FA">
            <w:pPr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六</w:t>
            </w:r>
            <w:r w:rsidR="007D4AD3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分院</w:t>
            </w:r>
            <w:r w:rsidR="007D4AD3">
              <w:rPr>
                <w:rFonts w:ascii="宋体" w:hAnsi="宋体" w:hint="eastAsia"/>
                <w:b/>
                <w:sz w:val="28"/>
                <w:szCs w:val="28"/>
              </w:rPr>
              <w:t>推荐意见</w:t>
            </w:r>
          </w:p>
        </w:tc>
      </w:tr>
      <w:tr w:rsidR="007D4AD3" w:rsidTr="00D905FA">
        <w:trPr>
          <w:trHeight w:val="3898"/>
          <w:jc w:val="center"/>
        </w:trPr>
        <w:tc>
          <w:tcPr>
            <w:tcW w:w="9360" w:type="dxa"/>
            <w:gridSpan w:val="9"/>
          </w:tcPr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D905FA" w:rsidRPr="00D905FA" w:rsidRDefault="00D905FA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7D4AD3" w:rsidRDefault="007D4AD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 w:rsidR="00D905FA"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</w:p>
          <w:p w:rsidR="007D4AD3" w:rsidRDefault="007D4AD3" w:rsidP="00EC2646">
            <w:pPr>
              <w:ind w:rightChars="597" w:right="1254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D905FA" w:rsidTr="00D905FA">
        <w:trPr>
          <w:trHeight w:val="585"/>
          <w:jc w:val="center"/>
        </w:trPr>
        <w:tc>
          <w:tcPr>
            <w:tcW w:w="9360" w:type="dxa"/>
            <w:gridSpan w:val="9"/>
          </w:tcPr>
          <w:p w:rsidR="00D905FA" w:rsidRDefault="00D905FA" w:rsidP="00EC26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七、</w:t>
            </w:r>
            <w:r w:rsidR="00EC2646">
              <w:rPr>
                <w:rFonts w:ascii="宋体" w:hAnsi="宋体" w:hint="eastAsia"/>
                <w:b/>
                <w:sz w:val="28"/>
                <w:szCs w:val="28"/>
              </w:rPr>
              <w:t>考核小组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</w:tr>
      <w:tr w:rsidR="00D905FA" w:rsidTr="00EC2646">
        <w:trPr>
          <w:trHeight w:val="4032"/>
          <w:jc w:val="center"/>
        </w:trPr>
        <w:tc>
          <w:tcPr>
            <w:tcW w:w="9360" w:type="dxa"/>
            <w:gridSpan w:val="9"/>
          </w:tcPr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EC2646" w:rsidRDefault="00D905FA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 w:rsidR="001F2B52">
              <w:rPr>
                <w:rFonts w:hint="eastAsia"/>
                <w:szCs w:val="21"/>
              </w:rPr>
              <w:t xml:space="preserve">                            </w:t>
            </w:r>
          </w:p>
          <w:p w:rsidR="00D905FA" w:rsidRPr="00F04A83" w:rsidRDefault="00F04A8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:rsidR="00F27D12" w:rsidTr="00EC2646">
        <w:trPr>
          <w:trHeight w:val="483"/>
          <w:jc w:val="center"/>
        </w:trPr>
        <w:tc>
          <w:tcPr>
            <w:tcW w:w="9360" w:type="dxa"/>
            <w:gridSpan w:val="9"/>
            <w:vAlign w:val="center"/>
          </w:tcPr>
          <w:p w:rsidR="00F27D12" w:rsidRDefault="00F27D12" w:rsidP="00F27D12">
            <w:pPr>
              <w:ind w:right="420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八、创业学院意见</w:t>
            </w:r>
          </w:p>
        </w:tc>
      </w:tr>
      <w:tr w:rsidR="00EC2646" w:rsidTr="00EC2646">
        <w:trPr>
          <w:trHeight w:val="3589"/>
          <w:jc w:val="center"/>
        </w:trPr>
        <w:tc>
          <w:tcPr>
            <w:tcW w:w="9360" w:type="dxa"/>
            <w:gridSpan w:val="9"/>
            <w:vAlign w:val="center"/>
          </w:tcPr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wordWrap w:val="0"/>
              <w:ind w:rightChars="597" w:right="1254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EC2646" w:rsidRDefault="00EC2646" w:rsidP="00EC2646">
            <w:pPr>
              <w:ind w:rightChars="597" w:right="1254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  <w:p w:rsidR="00EC2646" w:rsidRDefault="00EC2646" w:rsidP="00EC264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9B0475" w:rsidRDefault="009B0475" w:rsidP="00EC2646"/>
    <w:sectPr w:rsidR="009B0475" w:rsidSect="0095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5C" w:rsidRDefault="007C475C" w:rsidP="00ED4404">
      <w:r>
        <w:separator/>
      </w:r>
    </w:p>
  </w:endnote>
  <w:endnote w:type="continuationSeparator" w:id="0">
    <w:p w:rsidR="007C475C" w:rsidRDefault="007C475C" w:rsidP="00E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5C" w:rsidRDefault="007C475C" w:rsidP="00ED4404">
      <w:r>
        <w:separator/>
      </w:r>
    </w:p>
  </w:footnote>
  <w:footnote w:type="continuationSeparator" w:id="0">
    <w:p w:rsidR="007C475C" w:rsidRDefault="007C475C" w:rsidP="00ED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EDBA2"/>
    <w:multiLevelType w:val="singleLevel"/>
    <w:tmpl w:val="56DEDBA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6DEDCC2"/>
    <w:multiLevelType w:val="singleLevel"/>
    <w:tmpl w:val="56DEDCC2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65"/>
    <w:rsid w:val="000075CF"/>
    <w:rsid w:val="00013BA2"/>
    <w:rsid w:val="00024380"/>
    <w:rsid w:val="000266B2"/>
    <w:rsid w:val="00032174"/>
    <w:rsid w:val="00054528"/>
    <w:rsid w:val="00087EBB"/>
    <w:rsid w:val="000C0F4A"/>
    <w:rsid w:val="000D3FB5"/>
    <w:rsid w:val="000E48BD"/>
    <w:rsid w:val="000F1116"/>
    <w:rsid w:val="0010153A"/>
    <w:rsid w:val="001019DF"/>
    <w:rsid w:val="00102DF4"/>
    <w:rsid w:val="00105C2E"/>
    <w:rsid w:val="00124BBA"/>
    <w:rsid w:val="00126236"/>
    <w:rsid w:val="00160F07"/>
    <w:rsid w:val="00184801"/>
    <w:rsid w:val="00190A80"/>
    <w:rsid w:val="001B3DD6"/>
    <w:rsid w:val="001B4D11"/>
    <w:rsid w:val="001D1326"/>
    <w:rsid w:val="001F2B52"/>
    <w:rsid w:val="00207BC6"/>
    <w:rsid w:val="00215B96"/>
    <w:rsid w:val="00245257"/>
    <w:rsid w:val="00290079"/>
    <w:rsid w:val="002A1FA9"/>
    <w:rsid w:val="002E37DA"/>
    <w:rsid w:val="002F5EE5"/>
    <w:rsid w:val="002F5F13"/>
    <w:rsid w:val="0030760C"/>
    <w:rsid w:val="0031550F"/>
    <w:rsid w:val="0032402E"/>
    <w:rsid w:val="0037315C"/>
    <w:rsid w:val="00382564"/>
    <w:rsid w:val="003841FB"/>
    <w:rsid w:val="003906E8"/>
    <w:rsid w:val="00394890"/>
    <w:rsid w:val="003B4004"/>
    <w:rsid w:val="003C4AE9"/>
    <w:rsid w:val="004169B7"/>
    <w:rsid w:val="0043362C"/>
    <w:rsid w:val="0048264A"/>
    <w:rsid w:val="004D37F0"/>
    <w:rsid w:val="004E2EC8"/>
    <w:rsid w:val="00515015"/>
    <w:rsid w:val="00536DC5"/>
    <w:rsid w:val="00555403"/>
    <w:rsid w:val="00573695"/>
    <w:rsid w:val="00593F58"/>
    <w:rsid w:val="00597D3D"/>
    <w:rsid w:val="005C27E4"/>
    <w:rsid w:val="005E2AC3"/>
    <w:rsid w:val="005F6D0A"/>
    <w:rsid w:val="006001B1"/>
    <w:rsid w:val="00621F4E"/>
    <w:rsid w:val="0062405E"/>
    <w:rsid w:val="00632C1E"/>
    <w:rsid w:val="00636FFD"/>
    <w:rsid w:val="00640F73"/>
    <w:rsid w:val="00665348"/>
    <w:rsid w:val="00694E43"/>
    <w:rsid w:val="006A28AF"/>
    <w:rsid w:val="006C161D"/>
    <w:rsid w:val="006C4165"/>
    <w:rsid w:val="006D5D9E"/>
    <w:rsid w:val="006E0C06"/>
    <w:rsid w:val="006E1665"/>
    <w:rsid w:val="006F4ADB"/>
    <w:rsid w:val="007045B6"/>
    <w:rsid w:val="00721978"/>
    <w:rsid w:val="007427BF"/>
    <w:rsid w:val="00752730"/>
    <w:rsid w:val="007600FA"/>
    <w:rsid w:val="007639F8"/>
    <w:rsid w:val="007749DE"/>
    <w:rsid w:val="0077644E"/>
    <w:rsid w:val="00781ECE"/>
    <w:rsid w:val="007867AD"/>
    <w:rsid w:val="007A3312"/>
    <w:rsid w:val="007C475C"/>
    <w:rsid w:val="007D4966"/>
    <w:rsid w:val="007D4AD3"/>
    <w:rsid w:val="00802587"/>
    <w:rsid w:val="008158F4"/>
    <w:rsid w:val="008170FC"/>
    <w:rsid w:val="0083615B"/>
    <w:rsid w:val="008B4E17"/>
    <w:rsid w:val="009116C1"/>
    <w:rsid w:val="00931B4C"/>
    <w:rsid w:val="009545E2"/>
    <w:rsid w:val="0098196E"/>
    <w:rsid w:val="00981B06"/>
    <w:rsid w:val="00990DE9"/>
    <w:rsid w:val="009A114F"/>
    <w:rsid w:val="009A7478"/>
    <w:rsid w:val="009B0475"/>
    <w:rsid w:val="009C560E"/>
    <w:rsid w:val="009F5346"/>
    <w:rsid w:val="009F5AA5"/>
    <w:rsid w:val="00A20688"/>
    <w:rsid w:val="00A41F35"/>
    <w:rsid w:val="00A95DB1"/>
    <w:rsid w:val="00AB0D54"/>
    <w:rsid w:val="00B36A55"/>
    <w:rsid w:val="00B46E56"/>
    <w:rsid w:val="00B612A9"/>
    <w:rsid w:val="00B76415"/>
    <w:rsid w:val="00B86FB5"/>
    <w:rsid w:val="00B950A0"/>
    <w:rsid w:val="00BF26CA"/>
    <w:rsid w:val="00C05379"/>
    <w:rsid w:val="00C22B98"/>
    <w:rsid w:val="00C45152"/>
    <w:rsid w:val="00CB48C3"/>
    <w:rsid w:val="00D326F0"/>
    <w:rsid w:val="00D47EAF"/>
    <w:rsid w:val="00D6509A"/>
    <w:rsid w:val="00D76189"/>
    <w:rsid w:val="00D905FA"/>
    <w:rsid w:val="00D90F33"/>
    <w:rsid w:val="00D95C59"/>
    <w:rsid w:val="00DA362F"/>
    <w:rsid w:val="00DA6BBE"/>
    <w:rsid w:val="00DB148F"/>
    <w:rsid w:val="00DB34E0"/>
    <w:rsid w:val="00DB67E0"/>
    <w:rsid w:val="00DF5BB5"/>
    <w:rsid w:val="00E103DF"/>
    <w:rsid w:val="00E13B72"/>
    <w:rsid w:val="00E162FA"/>
    <w:rsid w:val="00E27C92"/>
    <w:rsid w:val="00E43CE4"/>
    <w:rsid w:val="00EA766B"/>
    <w:rsid w:val="00EC1332"/>
    <w:rsid w:val="00EC2646"/>
    <w:rsid w:val="00ED3C28"/>
    <w:rsid w:val="00ED4404"/>
    <w:rsid w:val="00F04A83"/>
    <w:rsid w:val="00F1242B"/>
    <w:rsid w:val="00F27D12"/>
    <w:rsid w:val="00F6707D"/>
    <w:rsid w:val="00F7735E"/>
    <w:rsid w:val="00F94CE2"/>
    <w:rsid w:val="00FB26A9"/>
    <w:rsid w:val="00FE4025"/>
    <w:rsid w:val="00FE741B"/>
    <w:rsid w:val="00FF0BCB"/>
    <w:rsid w:val="3E3C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6822F-1C74-4D8A-B832-2E218BD3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545E2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5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5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545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5E2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9545E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736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73695"/>
    <w:rPr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990DE9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990D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C69EC-87B0-4ECB-A8FD-41925C7C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290</Words>
  <Characters>1656</Characters>
  <Application>Microsoft Office Word</Application>
  <DocSecurity>0</DocSecurity>
  <Lines>13</Lines>
  <Paragraphs>3</Paragraphs>
  <ScaleCrop>false</ScaleCrop>
  <Company>微软中国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14</cp:revision>
  <cp:lastPrinted>2016-10-28T09:07:00Z</cp:lastPrinted>
  <dcterms:created xsi:type="dcterms:W3CDTF">2019-11-04T01:43:00Z</dcterms:created>
  <dcterms:modified xsi:type="dcterms:W3CDTF">2019-11-06T05:02:00Z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